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4CA" w:rsidRDefault="00FC44CA">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FC44CA">
        <w:trPr>
          <w:jc w:val="center"/>
        </w:trPr>
        <w:tc>
          <w:tcPr>
            <w:tcW w:w="2940" w:type="dxa"/>
          </w:tcPr>
          <w:p w:rsidR="00FC44CA" w:rsidRDefault="00FC44CA">
            <w:pPr>
              <w:tabs>
                <w:tab w:val="center" w:pos="4320"/>
                <w:tab w:val="right" w:pos="8640"/>
              </w:tabs>
              <w:rPr>
                <w:b/>
                <w:bCs/>
                <w:smallCaps/>
              </w:rPr>
            </w:pPr>
          </w:p>
          <w:p w:rsidR="00FC44CA" w:rsidRDefault="00FF52E2">
            <w:pPr>
              <w:tabs>
                <w:tab w:val="center" w:pos="4320"/>
                <w:tab w:val="right" w:pos="8640"/>
              </w:tabs>
              <w:rPr>
                <w:b/>
                <w:bCs/>
                <w:smallCaps/>
              </w:rPr>
            </w:pPr>
            <w:r>
              <w:rPr>
                <w:b/>
                <w:bCs/>
                <w:smallCaps/>
              </w:rPr>
              <w:t>Town of Pendleton</w:t>
            </w:r>
          </w:p>
          <w:p w:rsidR="00FC44CA" w:rsidRDefault="00FF52E2">
            <w:pPr>
              <w:tabs>
                <w:tab w:val="center" w:pos="4320"/>
                <w:tab w:val="right" w:pos="8640"/>
              </w:tabs>
            </w:pPr>
            <w:r>
              <w:t>6570 Campbell Boulevard</w:t>
            </w:r>
          </w:p>
          <w:p w:rsidR="00FC44CA" w:rsidRDefault="00FF52E2">
            <w:pPr>
              <w:tabs>
                <w:tab w:val="center" w:pos="4320"/>
                <w:tab w:val="right" w:pos="8640"/>
              </w:tabs>
            </w:pPr>
            <w:r>
              <w:t>Lockport, NY  14094</w:t>
            </w:r>
          </w:p>
        </w:tc>
        <w:tc>
          <w:tcPr>
            <w:tcW w:w="3795" w:type="dxa"/>
          </w:tcPr>
          <w:p w:rsidR="00FC44CA" w:rsidRDefault="00FF52E2">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FC44CA" w:rsidRDefault="00FC44CA">
            <w:pPr>
              <w:tabs>
                <w:tab w:val="center" w:pos="4320"/>
                <w:tab w:val="right" w:pos="8640"/>
              </w:tabs>
              <w:jc w:val="right"/>
            </w:pPr>
          </w:p>
          <w:p w:rsidR="00FC44CA" w:rsidRDefault="00FF52E2">
            <w:pPr>
              <w:tabs>
                <w:tab w:val="center" w:pos="4320"/>
                <w:tab w:val="right" w:pos="8640"/>
              </w:tabs>
              <w:jc w:val="right"/>
              <w:rPr>
                <w:i/>
                <w:iCs/>
              </w:rPr>
            </w:pPr>
            <w:r>
              <w:rPr>
                <w:i/>
                <w:iCs/>
              </w:rPr>
              <w:t>Supervisor Joel Maerten</w:t>
            </w:r>
          </w:p>
          <w:p w:rsidR="00FC44CA" w:rsidRDefault="00FF52E2">
            <w:pPr>
              <w:tabs>
                <w:tab w:val="center" w:pos="4320"/>
                <w:tab w:val="right" w:pos="8640"/>
              </w:tabs>
              <w:jc w:val="right"/>
              <w:rPr>
                <w:i/>
                <w:iCs/>
              </w:rPr>
            </w:pPr>
            <w:r>
              <w:rPr>
                <w:i/>
                <w:iCs/>
              </w:rPr>
              <w:t>Councilman Wolfgang Buechler</w:t>
            </w:r>
          </w:p>
          <w:p w:rsidR="00FC44CA" w:rsidRDefault="00FF52E2">
            <w:pPr>
              <w:tabs>
                <w:tab w:val="center" w:pos="4320"/>
                <w:tab w:val="right" w:pos="8640"/>
              </w:tabs>
              <w:jc w:val="right"/>
              <w:rPr>
                <w:i/>
                <w:iCs/>
              </w:rPr>
            </w:pPr>
            <w:r>
              <w:rPr>
                <w:i/>
                <w:iCs/>
              </w:rPr>
              <w:t>Councilman David Kantor</w:t>
            </w:r>
          </w:p>
          <w:p w:rsidR="00FC44CA" w:rsidRDefault="00FF52E2">
            <w:pPr>
              <w:tabs>
                <w:tab w:val="center" w:pos="4320"/>
                <w:tab w:val="right" w:pos="8640"/>
              </w:tabs>
              <w:jc w:val="right"/>
              <w:rPr>
                <w:i/>
                <w:iCs/>
              </w:rPr>
            </w:pPr>
            <w:r>
              <w:rPr>
                <w:i/>
                <w:iCs/>
              </w:rPr>
              <w:t>Councilman Timothy Lukasik</w:t>
            </w:r>
          </w:p>
          <w:p w:rsidR="00FC44CA" w:rsidRDefault="00FF52E2">
            <w:pPr>
              <w:tabs>
                <w:tab w:val="center" w:pos="4320"/>
                <w:tab w:val="right" w:pos="8640"/>
              </w:tabs>
              <w:jc w:val="right"/>
              <w:rPr>
                <w:i/>
                <w:iCs/>
              </w:rPr>
            </w:pPr>
            <w:r>
              <w:rPr>
                <w:i/>
                <w:iCs/>
              </w:rPr>
              <w:t>Councilman Dylan Rumbold</w:t>
            </w:r>
          </w:p>
        </w:tc>
      </w:tr>
    </w:tbl>
    <w:p w:rsidR="00FC44CA" w:rsidRDefault="00FC44CA">
      <w:pPr>
        <w:pBdr>
          <w:top w:val="nil"/>
          <w:left w:val="nil"/>
          <w:bottom w:val="nil"/>
          <w:right w:val="nil"/>
          <w:between w:val="nil"/>
        </w:pBdr>
        <w:tabs>
          <w:tab w:val="center" w:pos="4320"/>
          <w:tab w:val="right" w:pos="8640"/>
        </w:tabs>
        <w:rPr>
          <w:color w:val="000000"/>
        </w:rPr>
      </w:pPr>
    </w:p>
    <w:p w:rsidR="00FC44CA" w:rsidRDefault="00FC44CA">
      <w:pPr>
        <w:pBdr>
          <w:top w:val="nil"/>
          <w:left w:val="nil"/>
          <w:bottom w:val="nil"/>
          <w:right w:val="nil"/>
          <w:between w:val="nil"/>
        </w:pBdr>
        <w:tabs>
          <w:tab w:val="center" w:pos="4320"/>
          <w:tab w:val="right" w:pos="8640"/>
        </w:tabs>
        <w:rPr>
          <w:color w:val="000000"/>
        </w:rPr>
      </w:pPr>
    </w:p>
    <w:p w:rsidR="00FC44CA" w:rsidRDefault="00FF52E2">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FC44CA" w:rsidRDefault="00FC44CA">
      <w:pPr>
        <w:tabs>
          <w:tab w:val="center" w:pos="4320"/>
          <w:tab w:val="right" w:pos="8640"/>
        </w:tabs>
        <w:spacing w:line="288" w:lineRule="auto"/>
      </w:pPr>
    </w:p>
    <w:p w:rsidR="00FC44CA" w:rsidRDefault="00FF52E2">
      <w:pPr>
        <w:tabs>
          <w:tab w:val="center" w:pos="4320"/>
          <w:tab w:val="right" w:pos="8640"/>
        </w:tabs>
        <w:spacing w:line="288" w:lineRule="auto"/>
        <w:jc w:val="center"/>
        <w:rPr>
          <w:b/>
          <w:bCs/>
        </w:rPr>
      </w:pPr>
      <w:r>
        <w:rPr>
          <w:b/>
          <w:bCs/>
        </w:rPr>
        <w:t>Resolution Authorizing Pos</w:t>
      </w:r>
      <w:r>
        <w:rPr>
          <w:b/>
          <w:bCs/>
        </w:rPr>
        <w:t>ting of Seasonal Park Attendant Position</w:t>
      </w:r>
    </w:p>
    <w:p w:rsidR="00FC44CA" w:rsidRDefault="00FC44CA">
      <w:pPr>
        <w:spacing w:line="288" w:lineRule="auto"/>
        <w:ind w:firstLine="720"/>
      </w:pPr>
    </w:p>
    <w:p w:rsidR="00FC44CA" w:rsidRDefault="00FF52E2">
      <w:pPr>
        <w:spacing w:line="288" w:lineRule="auto"/>
        <w:ind w:firstLine="720"/>
      </w:pPr>
      <w:bookmarkStart w:id="2" w:name="_3znysh7" w:colFirst="0" w:colLast="0"/>
      <w:bookmarkEnd w:id="2"/>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2026 that the Town Clerk is hereby authorized to publicly advertise for the position of a seasonal Park Attendan</w:t>
      </w:r>
      <w:r>
        <w:t>t position assigned to the Highway Department, with anticipated assignment dates to begin after May 1, 2026.</w:t>
      </w:r>
    </w:p>
    <w:p w:rsidR="00FC44CA" w:rsidRDefault="00FC44CA">
      <w:pPr>
        <w:spacing w:line="288" w:lineRule="auto"/>
        <w:ind w:firstLine="720"/>
      </w:pPr>
      <w:bookmarkStart w:id="3" w:name="_kyqn86lgt7d7" w:colFirst="0" w:colLast="0"/>
      <w:bookmarkEnd w:id="3"/>
    </w:p>
    <w:p w:rsidR="00FC44CA" w:rsidRDefault="00FF52E2">
      <w:pPr>
        <w:spacing w:line="288" w:lineRule="auto"/>
        <w:ind w:firstLine="720"/>
        <w:rPr>
          <w:b/>
          <w:bCs/>
        </w:rPr>
      </w:pPr>
      <w:bookmarkStart w:id="4" w:name="_ve7ubplgbyej" w:colFirst="0" w:colLast="0"/>
      <w:bookmarkEnd w:id="4"/>
      <w:r>
        <w:rPr>
          <w:b/>
          <w:bCs/>
        </w:rPr>
        <w:t>FURTHER, BE IT RESOLVED</w:t>
      </w:r>
      <w:r>
        <w:t xml:space="preserve">, that the rate of compensation shall be established at the time of appointment of a potential candidate.  This resolution </w:t>
      </w:r>
      <w:r>
        <w:t>shall take effect immediately.</w:t>
      </w:r>
    </w:p>
    <w:sectPr w:rsidR="00FC44CA">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F52E2">
      <w:r>
        <w:separator/>
      </w:r>
    </w:p>
  </w:endnote>
  <w:endnote w:type="continuationSeparator" w:id="0">
    <w:p w:rsidR="00000000" w:rsidRDefault="00FF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737D452-3B01-43BB-B77A-FD247C334E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09DC93-F78C-4B0E-A7ED-BA20E3D5941D}"/>
  </w:font>
  <w:font w:name="Cambria">
    <w:panose1 w:val="02040503050406030204"/>
    <w:charset w:val="00"/>
    <w:family w:val="roman"/>
    <w:pitch w:val="variable"/>
    <w:sig w:usb0="E00006FF" w:usb1="420024FF" w:usb2="02000000" w:usb3="00000000" w:csb0="0000019F" w:csb1="00000000"/>
    <w:embedRegular r:id="rId3" w:fontKey="{D790C646-44BF-4226-8714-BA4B500525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4CA" w:rsidRDefault="00FC44CA">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C44CA">
      <w:tc>
        <w:tcPr>
          <w:tcW w:w="0" w:type="auto"/>
          <w:shd w:val="clear" w:color="auto" w:fill="auto"/>
          <w:vAlign w:val="bottom"/>
        </w:tcPr>
        <w:p w:rsidR="00FC44CA" w:rsidRDefault="00FC44CA">
          <w:pPr>
            <w:pBdr>
              <w:top w:val="nil"/>
              <w:left w:val="nil"/>
              <w:bottom w:val="nil"/>
              <w:right w:val="nil"/>
              <w:between w:val="nil"/>
            </w:pBdr>
            <w:rPr>
              <w:color w:val="000000"/>
            </w:rPr>
          </w:pPr>
        </w:p>
      </w:tc>
      <w:tc>
        <w:tcPr>
          <w:tcW w:w="0" w:type="auto"/>
          <w:shd w:val="clear" w:color="auto" w:fill="auto"/>
          <w:vAlign w:val="bottom"/>
        </w:tcPr>
        <w:p w:rsidR="00FC44CA" w:rsidRDefault="00FC44CA">
          <w:pPr>
            <w:pBdr>
              <w:top w:val="nil"/>
              <w:left w:val="nil"/>
              <w:bottom w:val="nil"/>
              <w:right w:val="nil"/>
              <w:between w:val="nil"/>
            </w:pBdr>
            <w:jc w:val="center"/>
            <w:rPr>
              <w:color w:val="000000"/>
            </w:rPr>
          </w:pPr>
        </w:p>
      </w:tc>
      <w:tc>
        <w:tcPr>
          <w:tcW w:w="0" w:type="auto"/>
          <w:shd w:val="clear" w:color="auto" w:fill="auto"/>
          <w:vAlign w:val="bottom"/>
        </w:tcPr>
        <w:p w:rsidR="00FC44CA" w:rsidRDefault="00FF52E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C44CA" w:rsidRDefault="00FC44CA">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4CA" w:rsidRDefault="00FF52E2">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4CA" w:rsidRDefault="00FC44CA">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FC44CA">
      <w:tc>
        <w:tcPr>
          <w:tcW w:w="0" w:type="auto"/>
          <w:shd w:val="clear" w:color="auto" w:fill="auto"/>
          <w:vAlign w:val="bottom"/>
        </w:tcPr>
        <w:p w:rsidR="00FC44CA" w:rsidRDefault="00FC44CA">
          <w:pPr>
            <w:pBdr>
              <w:top w:val="nil"/>
              <w:left w:val="nil"/>
              <w:bottom w:val="nil"/>
              <w:right w:val="nil"/>
              <w:between w:val="nil"/>
            </w:pBdr>
            <w:rPr>
              <w:color w:val="000000"/>
            </w:rPr>
          </w:pPr>
        </w:p>
      </w:tc>
      <w:tc>
        <w:tcPr>
          <w:tcW w:w="0" w:type="auto"/>
          <w:shd w:val="clear" w:color="auto" w:fill="auto"/>
          <w:vAlign w:val="bottom"/>
        </w:tcPr>
        <w:p w:rsidR="00FC44CA" w:rsidRDefault="00FC44CA">
          <w:pPr>
            <w:pBdr>
              <w:top w:val="nil"/>
              <w:left w:val="nil"/>
              <w:bottom w:val="nil"/>
              <w:right w:val="nil"/>
              <w:between w:val="nil"/>
            </w:pBdr>
            <w:jc w:val="center"/>
            <w:rPr>
              <w:color w:val="000000"/>
            </w:rPr>
          </w:pPr>
        </w:p>
      </w:tc>
      <w:tc>
        <w:tcPr>
          <w:tcW w:w="0" w:type="auto"/>
          <w:shd w:val="clear" w:color="auto" w:fill="auto"/>
          <w:vAlign w:val="bottom"/>
        </w:tcPr>
        <w:p w:rsidR="00FC44CA" w:rsidRDefault="00FF52E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FC44CA" w:rsidRDefault="00FC44CA">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F52E2">
      <w:r>
        <w:separator/>
      </w:r>
    </w:p>
  </w:footnote>
  <w:footnote w:type="continuationSeparator" w:id="0">
    <w:p w:rsidR="00000000" w:rsidRDefault="00FF52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4CA"/>
    <w:rsid w:val="00FC44CA"/>
    <w:rsid w:val="00FF5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A5F62-447F-4D26-B931-F49E8093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850</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2026-01-10T16:05:00Z</dcterms:created>
  <dcterms:modified xsi:type="dcterms:W3CDTF">2026-01-10T16:05:00Z</dcterms:modified>
</cp:coreProperties>
</file>